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D12CD" w:rsidRDefault="00E34654" w:rsidP="00146773">
      <w:pPr>
        <w:jc w:val="center"/>
      </w:pPr>
      <w:r w:rsidRPr="005D12CD">
        <w:t>Оповещение</w:t>
      </w:r>
      <w:r w:rsidR="00F4456E" w:rsidRPr="005D12CD">
        <w:t xml:space="preserve"> о начале публичных слушаний</w:t>
      </w:r>
    </w:p>
    <w:p w:rsidR="002E5994" w:rsidRPr="00AE5A20" w:rsidRDefault="002E5994" w:rsidP="00146773">
      <w:pPr>
        <w:jc w:val="center"/>
      </w:pPr>
    </w:p>
    <w:p w:rsidR="00C2509E" w:rsidRPr="00E66EBE" w:rsidRDefault="00C2509E" w:rsidP="00C2509E">
      <w:pPr>
        <w:ind w:firstLine="709"/>
        <w:jc w:val="both"/>
      </w:pPr>
      <w:proofErr w:type="gramStart"/>
      <w:r w:rsidRPr="00E66EBE">
        <w:t>В соответствии с постанов</w:t>
      </w:r>
      <w:r w:rsidR="009C042F" w:rsidRPr="00E66EBE">
        <w:t>лением администрации города от 12</w:t>
      </w:r>
      <w:r w:rsidR="00D149FE" w:rsidRPr="00E66EBE">
        <w:t>.0</w:t>
      </w:r>
      <w:r w:rsidR="009C042F" w:rsidRPr="00E66EBE">
        <w:t>2</w:t>
      </w:r>
      <w:r w:rsidRPr="00E66EBE">
        <w:t>.202</w:t>
      </w:r>
      <w:r w:rsidR="00D149FE" w:rsidRPr="00E66EBE">
        <w:t>1</w:t>
      </w:r>
      <w:r w:rsidRPr="00E66EBE">
        <w:t xml:space="preserve"> </w:t>
      </w:r>
      <w:r w:rsidRPr="00E66EBE">
        <w:br/>
        <w:t xml:space="preserve">№ </w:t>
      </w:r>
      <w:r w:rsidR="009C042F" w:rsidRPr="00E66EBE">
        <w:t>97</w:t>
      </w:r>
      <w:r w:rsidRPr="00E66EBE">
        <w:t xml:space="preserve"> комиссия по подготовке проекта Правил землепользования и застройки </w:t>
      </w:r>
      <w:r w:rsidRPr="00E66EBE">
        <w:br/>
        <w:t>г.</w:t>
      </w:r>
      <w:r w:rsidR="00E66EBE">
        <w:t xml:space="preserve"> </w:t>
      </w:r>
      <w:r w:rsidRPr="00E66EBE">
        <w:t xml:space="preserve">Красноярска сообщает о назначении </w:t>
      </w:r>
      <w:r w:rsidR="007A4458" w:rsidRPr="00E66EBE">
        <w:t xml:space="preserve">публичных слушаний в период: с </w:t>
      </w:r>
      <w:r w:rsidR="009C042F" w:rsidRPr="00E66EBE">
        <w:t>1</w:t>
      </w:r>
      <w:r w:rsidR="00D149FE" w:rsidRPr="00E66EBE">
        <w:t>7.0</w:t>
      </w:r>
      <w:r w:rsidR="009C042F" w:rsidRPr="00E66EBE">
        <w:t>2</w:t>
      </w:r>
      <w:r w:rsidR="007A4458" w:rsidRPr="00E66EBE">
        <w:t>.202</w:t>
      </w:r>
      <w:r w:rsidR="009C042F" w:rsidRPr="00E66EBE">
        <w:t>1 по 17</w:t>
      </w:r>
      <w:r w:rsidR="007A4458" w:rsidRPr="00E66EBE">
        <w:t>.0</w:t>
      </w:r>
      <w:r w:rsidR="009C042F" w:rsidRPr="00E66EBE">
        <w:t>3</w:t>
      </w:r>
      <w:r w:rsidRPr="00E66EBE">
        <w:t>.202</w:t>
      </w:r>
      <w:r w:rsidR="007A4458" w:rsidRPr="00E66EBE">
        <w:t>1</w:t>
      </w:r>
      <w:r w:rsidRPr="00E66EBE">
        <w:t xml:space="preserve"> по проекту решения о предоставлении </w:t>
      </w:r>
      <w:r w:rsidR="000663F4">
        <w:t>обществу с ограниченной ответственностью</w:t>
      </w:r>
      <w:r w:rsidR="00D149FE" w:rsidRPr="00E66EBE">
        <w:t xml:space="preserve"> </w:t>
      </w:r>
      <w:r w:rsidR="00E66EBE" w:rsidRPr="00E66EBE">
        <w:t>«Сатурн-МЛ»</w:t>
      </w:r>
      <w:r w:rsidR="00E66EBE" w:rsidRPr="00E66EBE">
        <w:rPr>
          <w:color w:val="000000"/>
        </w:rPr>
        <w:t xml:space="preserve"> </w:t>
      </w:r>
      <w:r w:rsidR="00E66EBE" w:rsidRPr="00E66EBE">
        <w:t>раз</w:t>
      </w:r>
      <w:bookmarkStart w:id="0" w:name="_GoBack"/>
      <w:bookmarkEnd w:id="0"/>
      <w:r w:rsidR="00E66EBE" w:rsidRPr="00E66EBE">
        <w:t>решения на условно разрешенный вид использования «объекты</w:t>
      </w:r>
      <w:r w:rsidR="00E66EBE">
        <w:t xml:space="preserve"> </w:t>
      </w:r>
      <w:r w:rsidR="00E66EBE" w:rsidRPr="00E66EBE">
        <w:t>дорожного сервиса (код – 4.9.1)» в отношении земельного участка</w:t>
      </w:r>
      <w:r w:rsidR="00E66EBE">
        <w:t xml:space="preserve"> </w:t>
      </w:r>
      <w:r w:rsidR="00E66EBE" w:rsidRPr="00E66EBE">
        <w:t>с кадастровым номером 24:50</w:t>
      </w:r>
      <w:proofErr w:type="gramEnd"/>
      <w:r w:rsidR="00E66EBE" w:rsidRPr="00E66EBE">
        <w:t>:0100455:170, расположенного в территориальной коммунально-складской зоне (П-3), зоне территорий объектов автомобильного транспорта (</w:t>
      </w:r>
      <w:proofErr w:type="gramStart"/>
      <w:r w:rsidR="00E66EBE" w:rsidRPr="00E66EBE">
        <w:t>ИТ</w:t>
      </w:r>
      <w:proofErr w:type="gramEnd"/>
      <w:r w:rsidR="00E66EBE" w:rsidRPr="00E66EBE">
        <w:t xml:space="preserve">) по адресу: </w:t>
      </w:r>
      <w:r w:rsidR="00E66EBE" w:rsidRPr="00E66EBE">
        <w:rPr>
          <w:bCs/>
        </w:rPr>
        <w:t>Красноярский край,</w:t>
      </w:r>
      <w:r w:rsidR="00E66EBE">
        <w:rPr>
          <w:bCs/>
        </w:rPr>
        <w:t xml:space="preserve"> </w:t>
      </w:r>
      <w:r w:rsidR="00E66EBE" w:rsidRPr="00E66EBE">
        <w:rPr>
          <w:bCs/>
        </w:rPr>
        <w:t xml:space="preserve">г. Красноярск, Октябрьский район, ул. </w:t>
      </w:r>
      <w:proofErr w:type="spellStart"/>
      <w:r w:rsidR="00E66EBE" w:rsidRPr="00E66EBE">
        <w:rPr>
          <w:bCs/>
        </w:rPr>
        <w:t>Гусарова</w:t>
      </w:r>
      <w:proofErr w:type="spellEnd"/>
      <w:r w:rsidR="00E66EBE" w:rsidRPr="00E66EBE">
        <w:t>, с целью реконструкции существующей АЗС</w:t>
      </w:r>
      <w:r w:rsidRPr="00E66EBE">
        <w:t xml:space="preserve"> (далее - Проект).</w:t>
      </w:r>
    </w:p>
    <w:p w:rsidR="00F4041D" w:rsidRPr="00E66EBE" w:rsidRDefault="00F4041D" w:rsidP="00AE5A20">
      <w:pPr>
        <w:ind w:firstLine="709"/>
        <w:jc w:val="both"/>
      </w:pPr>
      <w:r w:rsidRPr="00E66EBE">
        <w:t>Перечень информационных материалов к Проекту:</w:t>
      </w:r>
    </w:p>
    <w:p w:rsidR="00F4041D" w:rsidRPr="00E66EBE" w:rsidRDefault="00F4041D" w:rsidP="00AE5A20">
      <w:pPr>
        <w:ind w:firstLine="709"/>
        <w:jc w:val="both"/>
      </w:pPr>
      <w:r w:rsidRPr="00E66EBE">
        <w:t xml:space="preserve">1. </w:t>
      </w:r>
      <w:r w:rsidR="008971E0" w:rsidRPr="00E66EBE">
        <w:t>Схема расположения земельного участка, в отношении которого подготовлен Проект.</w:t>
      </w:r>
    </w:p>
    <w:p w:rsidR="00685230" w:rsidRPr="00AE5A20" w:rsidRDefault="008971E0" w:rsidP="00AE5A20">
      <w:pPr>
        <w:ind w:firstLine="709"/>
        <w:jc w:val="both"/>
      </w:pPr>
      <w:r w:rsidRPr="00E66EBE">
        <w:t>Участниками публичных слушаний являются:</w:t>
      </w:r>
      <w:r w:rsidR="009B4303" w:rsidRPr="00E66EBE">
        <w:t xml:space="preserve"> </w:t>
      </w:r>
      <w:r w:rsidR="009A74EA" w:rsidRPr="00E66EBE">
        <w:t>граждане, постоянно прожи</w:t>
      </w:r>
      <w:r w:rsidR="00E66EBE">
        <w:t>вающие в пределах территориальных</w:t>
      </w:r>
      <w:r w:rsidR="009A74EA" w:rsidRPr="00E66EBE">
        <w:t xml:space="preserve"> зон</w:t>
      </w:r>
      <w:r w:rsidR="00685230" w:rsidRPr="00E66EBE">
        <w:t xml:space="preserve"> (</w:t>
      </w:r>
      <w:r w:rsidR="005A2E63" w:rsidRPr="00E66EBE">
        <w:t>П</w:t>
      </w:r>
      <w:r w:rsidR="00D149FE" w:rsidRPr="00E66EBE">
        <w:t>-3</w:t>
      </w:r>
      <w:r w:rsidR="00E66EBE">
        <w:t>, ИТ), в границах которых</w:t>
      </w:r>
      <w:r w:rsidR="003756C9" w:rsidRPr="00E66EBE">
        <w:t xml:space="preserve"> расположен земельный участок, в отношении которо</w:t>
      </w:r>
      <w:r w:rsidR="007B1EDF" w:rsidRPr="00E66EBE">
        <w:t>го</w:t>
      </w:r>
      <w:r w:rsidR="003756C9" w:rsidRPr="00E66EBE">
        <w:t xml:space="preserve"> подготовлен Проект,</w:t>
      </w:r>
      <w:r w:rsidR="009A74EA" w:rsidRPr="00E66EBE">
        <w:t xml:space="preserve"> </w:t>
      </w:r>
      <w:r w:rsidR="003E1B1E" w:rsidRPr="00E66EBE">
        <w:t>правообладатели находящихся в границах эт</w:t>
      </w:r>
      <w:r w:rsidR="00E66EBE">
        <w:t>их территориальных</w:t>
      </w:r>
      <w:r w:rsidR="003E1B1E" w:rsidRPr="00E66EBE">
        <w:t xml:space="preserve"> зон земельных участков и (или) расположенных</w:t>
      </w:r>
      <w:r w:rsidR="003E1B1E" w:rsidRPr="00AE5A20">
        <w:t xml:space="preserve">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AE5A20" w:rsidRDefault="00B6390B" w:rsidP="00AE5A20">
      <w:pPr>
        <w:ind w:firstLine="709"/>
        <w:jc w:val="both"/>
      </w:pPr>
      <w:r w:rsidRPr="00AE5A20">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AE5A20" w:rsidRDefault="00B6390B" w:rsidP="00AE5A20">
      <w:pPr>
        <w:ind w:firstLine="709"/>
        <w:jc w:val="both"/>
      </w:pPr>
      <w:r w:rsidRPr="00AE5A20">
        <w:t>Информационный стенд размещается по адресу: ул. Карла Маркса, 95, около здания администрации.</w:t>
      </w:r>
    </w:p>
    <w:p w:rsidR="00B6390B" w:rsidRPr="00AE5A20" w:rsidRDefault="00B6390B" w:rsidP="00AE5A20">
      <w:pPr>
        <w:ind w:firstLine="709"/>
        <w:jc w:val="both"/>
      </w:pPr>
      <w:r w:rsidRPr="00AE5A20">
        <w:t>С  Проектом  и информационными материалами к нему можно ознакомиться на экспозиции с</w:t>
      </w:r>
      <w:r w:rsidR="0069623D" w:rsidRPr="00AE5A20">
        <w:t xml:space="preserve"> </w:t>
      </w:r>
      <w:r w:rsidR="00E66EBE">
        <w:t>24</w:t>
      </w:r>
      <w:r w:rsidR="00D149FE">
        <w:t>.0</w:t>
      </w:r>
      <w:r w:rsidR="007A4458">
        <w:t>2</w:t>
      </w:r>
      <w:r w:rsidR="003F214C">
        <w:t>.202</w:t>
      </w:r>
      <w:r w:rsidR="00D149FE">
        <w:t>1</w:t>
      </w:r>
      <w:r w:rsidRPr="00AE5A20">
        <w:t xml:space="preserve"> по адресу: ул. Карла Маркса, 95, 2 этаж, вход со стороны ул. Карла Маркса.</w:t>
      </w:r>
    </w:p>
    <w:p w:rsidR="002F29F3" w:rsidRPr="00AE5A20" w:rsidRDefault="00B6390B" w:rsidP="00AE5A20">
      <w:pPr>
        <w:ind w:firstLine="709"/>
        <w:jc w:val="both"/>
      </w:pPr>
      <w:r w:rsidRPr="00AE5A20">
        <w:t xml:space="preserve">Срок проведения экспозиции Проекта: с </w:t>
      </w:r>
      <w:r w:rsidR="00E66EBE">
        <w:t>24</w:t>
      </w:r>
      <w:r w:rsidR="00D149FE">
        <w:t>.02.2021</w:t>
      </w:r>
      <w:r w:rsidRPr="00AE5A20">
        <w:t xml:space="preserve"> по </w:t>
      </w:r>
      <w:r w:rsidR="00E66EBE">
        <w:t>0</w:t>
      </w:r>
      <w:r w:rsidR="00D149FE">
        <w:t>5.0</w:t>
      </w:r>
      <w:r w:rsidR="00E66EBE">
        <w:t>3</w:t>
      </w:r>
      <w:r w:rsidR="003F214C">
        <w:t>.202</w:t>
      </w:r>
      <w:r w:rsidR="00D149FE">
        <w:t>1</w:t>
      </w:r>
      <w:r w:rsidRPr="00AE5A20">
        <w:t>.</w:t>
      </w:r>
    </w:p>
    <w:p w:rsidR="00B6390B" w:rsidRPr="00AE5A20" w:rsidRDefault="00B6390B" w:rsidP="00AE5A20">
      <w:pPr>
        <w:ind w:firstLine="709"/>
        <w:jc w:val="both"/>
      </w:pPr>
      <w:r w:rsidRPr="00AE5A20">
        <w:t>Посещение экспозиции Проекта возможно:  в будние дни с 9:00 до 13:00 и с 14:00 до 18:00.</w:t>
      </w:r>
    </w:p>
    <w:p w:rsidR="00B6390B" w:rsidRPr="00AE5A20" w:rsidRDefault="00B6390B" w:rsidP="00AE5A20">
      <w:pPr>
        <w:ind w:firstLine="709"/>
        <w:jc w:val="both"/>
      </w:pPr>
      <w:r w:rsidRPr="00AE5A20">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ED2740" w:rsidRDefault="00387255" w:rsidP="00387255">
      <w:pPr>
        <w:ind w:firstLine="709"/>
        <w:jc w:val="both"/>
        <w:rPr>
          <w:color w:val="000000"/>
        </w:rPr>
      </w:pPr>
      <w:proofErr w:type="gramStart"/>
      <w:r w:rsidRPr="00AE5A20">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ED2740">
        <w:rPr>
          <w:color w:val="000000"/>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E66EBE">
        <w:rPr>
          <w:color w:val="000000"/>
        </w:rPr>
        <w:t>24</w:t>
      </w:r>
      <w:r w:rsidR="000E7FE6">
        <w:rPr>
          <w:color w:val="000000"/>
        </w:rPr>
        <w:t xml:space="preserve"> </w:t>
      </w:r>
      <w:r w:rsidR="00D149FE">
        <w:rPr>
          <w:color w:val="000000"/>
        </w:rPr>
        <w:t>февраля 2021</w:t>
      </w:r>
      <w:r w:rsidR="000E7FE6">
        <w:rPr>
          <w:color w:val="000000"/>
        </w:rPr>
        <w:t xml:space="preserve"> </w:t>
      </w:r>
      <w:r w:rsidRPr="00ED2740">
        <w:rPr>
          <w:color w:val="000000"/>
        </w:rPr>
        <w:t xml:space="preserve">г. до </w:t>
      </w:r>
      <w:r w:rsidR="00E66EBE">
        <w:rPr>
          <w:color w:val="000000"/>
        </w:rPr>
        <w:t>05</w:t>
      </w:r>
      <w:r w:rsidR="000E7FE6">
        <w:rPr>
          <w:color w:val="000000"/>
        </w:rPr>
        <w:t xml:space="preserve"> </w:t>
      </w:r>
      <w:r w:rsidR="00E66EBE">
        <w:rPr>
          <w:color w:val="000000"/>
        </w:rPr>
        <w:t>марта</w:t>
      </w:r>
      <w:r w:rsidR="003F214C">
        <w:rPr>
          <w:color w:val="000000"/>
        </w:rPr>
        <w:t xml:space="preserve"> 202</w:t>
      </w:r>
      <w:r w:rsidR="00D149FE">
        <w:rPr>
          <w:color w:val="000000"/>
        </w:rPr>
        <w:t>1</w:t>
      </w:r>
      <w:r w:rsidR="000E7FE6">
        <w:rPr>
          <w:color w:val="000000"/>
        </w:rPr>
        <w:t xml:space="preserve"> </w:t>
      </w:r>
      <w:r w:rsidRPr="00ED2740">
        <w:rPr>
          <w:color w:val="000000"/>
        </w:rPr>
        <w:t>г. (включительно):</w:t>
      </w:r>
      <w:proofErr w:type="gramEnd"/>
    </w:p>
    <w:p w:rsidR="00B6390B" w:rsidRPr="00ED2740" w:rsidRDefault="00B6390B" w:rsidP="00AE5A20">
      <w:pPr>
        <w:ind w:firstLine="709"/>
        <w:jc w:val="both"/>
        <w:rPr>
          <w:color w:val="000000"/>
        </w:rPr>
      </w:pPr>
      <w:r w:rsidRPr="00ED2740">
        <w:rPr>
          <w:color w:val="000000"/>
        </w:rPr>
        <w:t>1)</w:t>
      </w:r>
      <w:r w:rsidRPr="00ED2740">
        <w:rPr>
          <w:color w:val="000000"/>
        </w:rPr>
        <w:tab/>
        <w:t xml:space="preserve">в письменной или устной форме в ходе проведения собрания участников публичных слушаний. Собрание состоится: </w:t>
      </w:r>
    </w:p>
    <w:p w:rsidR="00B6390B" w:rsidRPr="00ED2740" w:rsidRDefault="00E66EBE" w:rsidP="00AE5A20">
      <w:pPr>
        <w:ind w:firstLine="709"/>
        <w:jc w:val="both"/>
        <w:rPr>
          <w:color w:val="000000"/>
        </w:rPr>
      </w:pPr>
      <w:r>
        <w:rPr>
          <w:color w:val="000000"/>
        </w:rPr>
        <w:t>03</w:t>
      </w:r>
      <w:r w:rsidR="00D149FE">
        <w:rPr>
          <w:color w:val="000000"/>
        </w:rPr>
        <w:t>.0</w:t>
      </w:r>
      <w:r>
        <w:rPr>
          <w:color w:val="000000"/>
        </w:rPr>
        <w:t>3</w:t>
      </w:r>
      <w:r w:rsidR="00546D17">
        <w:rPr>
          <w:color w:val="000000"/>
        </w:rPr>
        <w:t>.</w:t>
      </w:r>
      <w:r w:rsidR="003F214C">
        <w:rPr>
          <w:color w:val="000000"/>
        </w:rPr>
        <w:t>202</w:t>
      </w:r>
      <w:r w:rsidR="00D149FE">
        <w:rPr>
          <w:color w:val="000000"/>
        </w:rPr>
        <w:t>1</w:t>
      </w:r>
      <w:r w:rsidR="003A513A" w:rsidRPr="00ED2740">
        <w:rPr>
          <w:color w:val="000000"/>
        </w:rPr>
        <w:t xml:space="preserve"> </w:t>
      </w:r>
      <w:r w:rsidR="00BF2DD0" w:rsidRPr="00ED2740">
        <w:rPr>
          <w:color w:val="000000"/>
        </w:rPr>
        <w:t xml:space="preserve"> </w:t>
      </w:r>
      <w:r w:rsidR="00964EFF" w:rsidRPr="00ED2740">
        <w:t xml:space="preserve">в </w:t>
      </w:r>
      <w:r w:rsidR="008C36A7">
        <w:t>1</w:t>
      </w:r>
      <w:r w:rsidR="00ED14B4">
        <w:t>7</w:t>
      </w:r>
      <w:r w:rsidR="00405AF8">
        <w:t xml:space="preserve"> </w:t>
      </w:r>
      <w:r w:rsidR="00964EFF" w:rsidRPr="00ED2740">
        <w:t xml:space="preserve">час. </w:t>
      </w:r>
      <w:r>
        <w:t>3</w:t>
      </w:r>
      <w:r w:rsidR="00DA26BF">
        <w:t>0</w:t>
      </w:r>
      <w:r w:rsidR="00546D17">
        <w:t xml:space="preserve"> </w:t>
      </w:r>
      <w:r w:rsidR="00964EFF" w:rsidRPr="00ED2740">
        <w:t xml:space="preserve">мин. </w:t>
      </w:r>
      <w:r w:rsidR="00BF2DD0" w:rsidRPr="00ED2740">
        <w:rPr>
          <w:color w:val="000000"/>
        </w:rPr>
        <w:t xml:space="preserve">по адресу: г. Красноярск, ул. Карла Маркса, 95, </w:t>
      </w:r>
      <w:proofErr w:type="spellStart"/>
      <w:r w:rsidR="00BF2DD0" w:rsidRPr="00ED2740">
        <w:rPr>
          <w:color w:val="000000"/>
        </w:rPr>
        <w:t>каб</w:t>
      </w:r>
      <w:proofErr w:type="spellEnd"/>
      <w:r w:rsidR="00BF2DD0" w:rsidRPr="00ED2740">
        <w:rPr>
          <w:color w:val="000000"/>
        </w:rPr>
        <w:t>. № 303 (зал заседаний), 3 этаж.</w:t>
      </w:r>
      <w:r w:rsidR="00B6390B" w:rsidRPr="00ED2740">
        <w:rPr>
          <w:color w:val="000000"/>
        </w:rPr>
        <w:t xml:space="preserve"> Регистрация участников пу</w:t>
      </w:r>
      <w:r w:rsidR="00BF2DD0" w:rsidRPr="00ED2740">
        <w:rPr>
          <w:color w:val="000000"/>
        </w:rPr>
        <w:t xml:space="preserve">бличных слушаний начинается </w:t>
      </w:r>
      <w:r w:rsidR="004E2D17" w:rsidRPr="00ED2740">
        <w:rPr>
          <w:color w:val="000000"/>
        </w:rPr>
        <w:t xml:space="preserve">за </w:t>
      </w:r>
      <w:r w:rsidR="002B2BF7" w:rsidRPr="00ED2740">
        <w:rPr>
          <w:color w:val="000000"/>
        </w:rPr>
        <w:t>1</w:t>
      </w:r>
      <w:r w:rsidR="00E072C3">
        <w:rPr>
          <w:color w:val="000000"/>
        </w:rPr>
        <w:t>0</w:t>
      </w:r>
      <w:r w:rsidR="004E2D17" w:rsidRPr="00ED2740">
        <w:rPr>
          <w:color w:val="000000"/>
        </w:rPr>
        <w:t xml:space="preserve"> минут до начала собрания.</w:t>
      </w:r>
    </w:p>
    <w:p w:rsidR="00B6390B" w:rsidRPr="00ED2740" w:rsidRDefault="00BF2DD0" w:rsidP="00AE5A20">
      <w:pPr>
        <w:ind w:firstLine="709"/>
        <w:jc w:val="both"/>
        <w:rPr>
          <w:color w:val="000000"/>
        </w:rPr>
      </w:pPr>
      <w:r w:rsidRPr="00ED2740">
        <w:rPr>
          <w:color w:val="000000"/>
        </w:rPr>
        <w:t xml:space="preserve">2)  </w:t>
      </w:r>
      <w:r w:rsidR="00B6390B" w:rsidRPr="00ED2740">
        <w:rPr>
          <w:color w:val="000000"/>
        </w:rPr>
        <w:t xml:space="preserve">в письменной форме в адрес </w:t>
      </w:r>
      <w:r w:rsidR="00503B2F">
        <w:rPr>
          <w:color w:val="000000"/>
        </w:rPr>
        <w:t>комиссии</w:t>
      </w:r>
      <w:r w:rsidRPr="00ED2740">
        <w:rPr>
          <w:color w:val="000000"/>
        </w:rPr>
        <w:t xml:space="preserve"> по подготовке проекта Правил землепользования и застройки г. Красноярска</w:t>
      </w:r>
      <w:r w:rsidR="003E7EC6" w:rsidRPr="00ED2740">
        <w:rPr>
          <w:color w:val="000000"/>
        </w:rPr>
        <w:t xml:space="preserve"> по адресу: г. Красноярск, ул. Карла Маркса, 95</w:t>
      </w:r>
      <w:r w:rsidR="00B6390B" w:rsidRPr="00ED2740">
        <w:rPr>
          <w:color w:val="000000"/>
        </w:rPr>
        <w:t>;</w:t>
      </w:r>
    </w:p>
    <w:p w:rsidR="00B6390B" w:rsidRPr="00ED2740" w:rsidRDefault="00BF2DD0" w:rsidP="00AE5A20">
      <w:pPr>
        <w:ind w:firstLine="709"/>
        <w:jc w:val="both"/>
        <w:rPr>
          <w:color w:val="000000"/>
        </w:rPr>
      </w:pPr>
      <w:r w:rsidRPr="00ED2740">
        <w:rPr>
          <w:color w:val="000000"/>
        </w:rPr>
        <w:t xml:space="preserve">3) </w:t>
      </w:r>
      <w:r w:rsidR="00B6390B" w:rsidRPr="00ED2740">
        <w:rPr>
          <w:color w:val="000000"/>
        </w:rPr>
        <w:t>посредством записи в книге (журнале) учета посетителей экспозиции Проекта.</w:t>
      </w:r>
    </w:p>
    <w:p w:rsidR="00B6390B" w:rsidRPr="00ED2740" w:rsidRDefault="00B6390B" w:rsidP="00AE5A20">
      <w:pPr>
        <w:ind w:firstLine="709"/>
        <w:jc w:val="both"/>
        <w:rPr>
          <w:color w:val="000000"/>
        </w:rPr>
      </w:pPr>
      <w:proofErr w:type="gramStart"/>
      <w:r w:rsidRPr="00ED2740">
        <w:rPr>
          <w:color w:val="00000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ED2740" w:rsidRDefault="00B6390B" w:rsidP="00AE5A20">
      <w:pPr>
        <w:ind w:firstLine="709"/>
        <w:jc w:val="both"/>
        <w:rPr>
          <w:color w:val="000000"/>
        </w:rPr>
      </w:pPr>
      <w:proofErr w:type="gramStart"/>
      <w:r w:rsidRPr="00ED2740">
        <w:rPr>
          <w:color w:val="000000"/>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w:t>
      </w:r>
      <w:r w:rsidRPr="00ED2740">
        <w:rPr>
          <w:color w:val="000000"/>
        </w:rPr>
        <w:lastRenderedPageBreak/>
        <w:t>(или)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740">
        <w:rPr>
          <w:color w:val="000000"/>
        </w:rPr>
        <w:t>, объекты капитального строительства, помещения, являющиеся частью указанных объектов капитального строительства.</w:t>
      </w:r>
    </w:p>
    <w:p w:rsidR="00B6390B" w:rsidRPr="00ED2740" w:rsidRDefault="00B6390B" w:rsidP="00AE5A20">
      <w:pPr>
        <w:ind w:firstLine="709"/>
        <w:jc w:val="both"/>
        <w:rPr>
          <w:color w:val="000000"/>
        </w:rPr>
      </w:pPr>
      <w:r w:rsidRPr="00ED2740">
        <w:rPr>
          <w:color w:val="000000"/>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ED2740">
        <w:rPr>
          <w:color w:val="000000"/>
        </w:rPr>
        <w:t xml:space="preserve">ий представляют вышеуказанные </w:t>
      </w:r>
      <w:r w:rsidRPr="00ED2740">
        <w:rPr>
          <w:color w:val="000000"/>
        </w:rPr>
        <w:t>сведения с приложением документов по установленной форме.</w:t>
      </w:r>
    </w:p>
    <w:p w:rsidR="00B6390B" w:rsidRPr="00ED2740" w:rsidRDefault="00B6390B" w:rsidP="00AE5A20">
      <w:pPr>
        <w:ind w:firstLine="709"/>
        <w:jc w:val="both"/>
        <w:rPr>
          <w:color w:val="000000"/>
        </w:rPr>
      </w:pPr>
      <w:r w:rsidRPr="00ED2740">
        <w:rPr>
          <w:color w:val="000000"/>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ED2740">
        <w:rPr>
          <w:color w:val="000000"/>
        </w:rPr>
        <w:t>также</w:t>
      </w:r>
      <w:proofErr w:type="gramEnd"/>
      <w:r w:rsidRPr="00ED2740">
        <w:rPr>
          <w:color w:val="000000"/>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ED14B4" w:rsidRDefault="00B6390B" w:rsidP="00AE5A20">
      <w:pPr>
        <w:ind w:firstLine="709"/>
        <w:jc w:val="both"/>
        <w:rPr>
          <w:color w:val="000000"/>
        </w:rPr>
      </w:pPr>
      <w:r w:rsidRPr="00ED2740">
        <w:rPr>
          <w:color w:val="000000"/>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ED2740">
        <w:rPr>
          <w:color w:val="000000"/>
        </w:rPr>
        <w:t>Совета депутатов от 19.05.2009 №</w:t>
      </w:r>
      <w:r w:rsidRPr="00ED2740">
        <w:rPr>
          <w:color w:val="000000"/>
        </w:rPr>
        <w:t xml:space="preserve"> 6-88 "Об утверждении Положения об организации и проведении публичных слушаний по проектам в области </w:t>
      </w:r>
      <w:r w:rsidRPr="00ED14B4">
        <w:rPr>
          <w:color w:val="000000"/>
        </w:rPr>
        <w:t>градостроительной деятельности в городе Красноярске".</w:t>
      </w:r>
    </w:p>
    <w:p w:rsidR="00ED14B4" w:rsidRPr="00ED14B4" w:rsidRDefault="00ED14B4" w:rsidP="00ED14B4">
      <w:pPr>
        <w:ind w:firstLine="709"/>
      </w:pPr>
      <w:r w:rsidRPr="00ED14B4">
        <w:t>Обращаем внимание участников публичных слушаний!</w:t>
      </w:r>
    </w:p>
    <w:p w:rsidR="00ED14B4" w:rsidRPr="00ED14B4" w:rsidRDefault="00ED14B4" w:rsidP="00ED14B4">
      <w:pPr>
        <w:ind w:firstLine="709"/>
        <w:jc w:val="both"/>
        <w:rPr>
          <w:color w:val="000000"/>
        </w:rPr>
      </w:pPr>
      <w:proofErr w:type="gramStart"/>
      <w:r w:rsidRPr="00ED14B4">
        <w:rPr>
          <w:rStyle w:val="extended-textfull"/>
          <w:bCs/>
        </w:rPr>
        <w:t>В</w:t>
      </w:r>
      <w:r w:rsidRPr="00ED14B4">
        <w:rPr>
          <w:rStyle w:val="extended-textfull"/>
        </w:rPr>
        <w:t xml:space="preserve"> </w:t>
      </w:r>
      <w:r w:rsidRPr="00ED14B4">
        <w:rPr>
          <w:rStyle w:val="extended-textfull"/>
          <w:bCs/>
        </w:rPr>
        <w:t>связи</w:t>
      </w:r>
      <w:r w:rsidRPr="00ED14B4">
        <w:rPr>
          <w:rStyle w:val="extended-textfull"/>
        </w:rPr>
        <w:t xml:space="preserve"> </w:t>
      </w:r>
      <w:r w:rsidRPr="00ED14B4">
        <w:rPr>
          <w:rStyle w:val="extended-textfull"/>
          <w:bCs/>
        </w:rPr>
        <w:t>с</w:t>
      </w:r>
      <w:r w:rsidRPr="00ED14B4">
        <w:rPr>
          <w:rStyle w:val="extended-textfull"/>
        </w:rPr>
        <w:t xml:space="preserve"> неблагополучной </w:t>
      </w:r>
      <w:r w:rsidRPr="00ED14B4">
        <w:rPr>
          <w:rStyle w:val="extended-textfull"/>
          <w:bCs/>
        </w:rPr>
        <w:t>эпидемиологической</w:t>
      </w:r>
      <w:r w:rsidRPr="00ED14B4">
        <w:rPr>
          <w:rStyle w:val="extended-textfull"/>
        </w:rPr>
        <w:t xml:space="preserve"> </w:t>
      </w:r>
      <w:r w:rsidRPr="00ED14B4">
        <w:rPr>
          <w:rStyle w:val="extended-textfull"/>
          <w:bCs/>
        </w:rPr>
        <w:t>обстановкой</w:t>
      </w:r>
      <w:r w:rsidRPr="00ED14B4">
        <w:rPr>
          <w:rStyle w:val="extended-textfull"/>
        </w:rPr>
        <w:t xml:space="preserve"> из-за вспышки </w:t>
      </w:r>
      <w:proofErr w:type="spellStart"/>
      <w:r w:rsidRPr="00ED14B4">
        <w:rPr>
          <w:rStyle w:val="extended-textfull"/>
        </w:rPr>
        <w:t>коронавирусной</w:t>
      </w:r>
      <w:proofErr w:type="spellEnd"/>
      <w:r w:rsidRPr="00ED14B4">
        <w:rPr>
          <w:rStyle w:val="extended-textfull"/>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ED14B4">
        <w:t xml:space="preserve">направленных  на предупреждение распространения </w:t>
      </w:r>
      <w:proofErr w:type="spellStart"/>
      <w:r w:rsidRPr="00ED14B4">
        <w:t>к</w:t>
      </w:r>
      <w:r w:rsidRPr="00ED14B4">
        <w:rPr>
          <w:lang w:eastAsia="ar-SA"/>
        </w:rPr>
        <w:t>оронавирусной</w:t>
      </w:r>
      <w:proofErr w:type="spellEnd"/>
      <w:r w:rsidRPr="00ED14B4">
        <w:rPr>
          <w:lang w:eastAsia="ar-SA"/>
        </w:rPr>
        <w:t xml:space="preserve"> инфекции, вызванной 2019-nCoV п</w:t>
      </w:r>
      <w:r w:rsidRPr="00ED14B4">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ED14B4">
        <w:rPr>
          <w:color w:val="000000"/>
        </w:rPr>
        <w:t>г. Красноярска по</w:t>
      </w:r>
      <w:proofErr w:type="gramEnd"/>
      <w:r w:rsidRPr="00ED14B4">
        <w:rPr>
          <w:color w:val="000000"/>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663F4"/>
    <w:rsid w:val="0007687C"/>
    <w:rsid w:val="000916AD"/>
    <w:rsid w:val="00092CAB"/>
    <w:rsid w:val="000C029C"/>
    <w:rsid w:val="000E766B"/>
    <w:rsid w:val="000E7FE6"/>
    <w:rsid w:val="00114550"/>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59F8"/>
    <w:rsid w:val="009E68E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D14B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2021-03-16T17:00:00+00:00</date2>
    <date1 xmlns="fac18a50-0981-4cb6-862b-554a63af8091">2021-02-16T17:00:00+00:00</date1>
    <period xmlns="fac18a50-0981-4cb6-862b-554a63af8091">с 24 февраля 2021 г. до 05 марта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href="/citytoday/building/publichearings/SiteAssets/permissionquestion/Forms/EditForm/%d0%9e%d0%bf%d0%be%d0%b2%d0%b5%d1%89%d0%b5%d0%bd%d0%b8%d0%b5_%d0%9f%d0%a1_%d0%a1%d0%b0%d1%82%d1%83%d1%80%d0%bd%20%d0%9c%d0%9b.docx" target="_blank"&gt;&lt;img width="16" height="16" class="ms-asset-icon ms-rtePosition-4" src="/_layouts/15/images/icdocx.png" alt="" /&gt;Оповещение_ПС_Сатурн МЛ.docx&lt;/a&gt;&lt;/p&gt;&lt;p&gt;&lt;a href="/citytoday/building/publichearings/SiteAssets/permissionquestion/Forms/AllItems/%d0%91%d0%bb%d0%b0%d0%bd%d0%ba_%d0%bf%d1%80%d0%b5%d0%b4%d0%bb%d0%be%d0%b6%d0%b5%d0%bd%d0%b8%d1%8f%20%d0%a1%d0%b0%d1%82%d1%83%d1%80%d0%bd-%d0%9c%d0%9b.docx" target="_blank"&gt;&lt;img width="16" height="16" class="ms-asset-icon ms-rtePosition-4" src="/_layouts/15/images/icdocx.png" alt="" /&gt;Бланк_предложения Сатурн-МЛ.docx&lt;/a&gt;&lt;/p&gt;&lt;p&gt;&lt;a href="/citytoday/building/publichearings/SiteAssets/permissionquestion/Forms/AllItems/%d0%9f%d1%80%d0%be%d0%b5%d0%ba%d1%82%20%d1%80%d0%b5%d1%88%d0%b5%d0%bd%d0%b8%d1%8f%20%d0%a1%d0%b0%d1%82%d1%83%d1%80%d0%bd-%d0%9c%d0%9b.docx" target="_blank"&gt;&lt;img width="16" height="16" class="ms-asset-icon ms-rtePosition-4" src="/_layouts/15/images/icdocx.png" alt="" /&gt;Проект решения Сатурн-МЛ.docx&lt;/a&gt;&lt;/p&gt;&lt;p&gt;&lt;a href="/citytoday/building/publichearings/SiteAssets/permissionquestion/Forms/AllItems/%d0%a1%d1%85%d0%b5%d0%bc%d0%b0%20%d1%80%d0%b0%d1%81%d0%bf%d0%be%d0%bb%d0%be%d0%b6%d0%b5%d0%bd%d0%b8%d1%8f%20%d0%b7%d0%b5%d0%bc%d0%b5%d0%bb%d1%8c%d0%bd%d0%be%d0%b3%d0%be%20%d1%83%d1%87%d0%b0%d1%81%d1%82%d0%ba%d0%b0%20%d0%a1%d0%b0%d1%82%d1%83%d1%80%d0%bd-%d0%9c%d0%9b.docx" target="_blank"&gt;&lt;img width="16" height="16" class="ms-asset-icon ms-rtePosition-4" src="/_layouts/15/images/icdocx.png" alt="" /&gt;Схема расположения земельного участка Сатурн-МЛ.docx&lt;/a&gt;&lt;/p&gt;&lt;p&gt;&lt;a href="/citytoday/building/publichearings/Documents/%d0%97%d0%b0%d0%ba%d0%bb%d1%8e%d1%87%d0%b5%d0%bd%d0%b8%d0%b5%20%d0%a1%d0%b0%d1%82%d1%83%d1%80%d0%bd%20%d0%9c%d0%9b.docx"&gt;&lt;img class="ms-asset-icon ms-rtePosition-4" src="/_layouts/15/images/icdocx.png" alt="" /&gt;Заключение Сатурн МЛ.docx&lt;/a&gt;&lt;br&gt;&lt;/p&gt;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12.02.2021 № 97 комиссия по подготовке проекта Правил землепользования и застройки г. Красноярска сообщает о назначении публичных слушаний в период: с 17.02.2021 по 17.03.2021 по проекту решения о предоставлении обществу с ограниченной ответственностью «Сатурн-МЛ» разрешения на условно разрешенный вид использования «объекты дорожного сервиса (код – 4.9.1)» в отношении земельного участка с кадастровым номером 24:50:0100455:170, расположенного в территориальной коммунально-складской зоне (П-3), зоне территорий объектов автомобильного транспорта (ИТ) по адресу: Красноярский край, г. Красноярск, Октябрьский район, ул. Гусарова, с целью реконструкции существующей АЗС.
Собрание состоится 03.03.2021  в 17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На основании вышеизложенного,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«Сатурн-МЛ» разрешение на условно разрешенный вид использования «объекты дорожного сервиса (код – 4.9.1)» в отношении земельного участка с кадастровым номером 24:50:0100455:170, расположенного в территориальной коммунально-складской зоне (П-3), зоне территорий объектов автомобильного транспорта (ИТ) по адресу: Красноярский край, г. Красноярск, Октябрьский район, ул. Гусарова, с целью реконструкции существующей АЗС.
</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C916A88D-A12E-4E02-91BB-B10C1AD43933}"/>
</file>

<file path=customXml/itemProps2.xml><?xml version="1.0" encoding="utf-8"?>
<ds:datastoreItem xmlns:ds="http://schemas.openxmlformats.org/officeDocument/2006/customXml" ds:itemID="{7D66BEF5-6F48-43C1-8E6A-9C8A9D1243A2}"/>
</file>

<file path=customXml/itemProps3.xml><?xml version="1.0" encoding="utf-8"?>
<ds:datastoreItem xmlns:ds="http://schemas.openxmlformats.org/officeDocument/2006/customXml" ds:itemID="{6433BCD2-F8F9-4FF8-AB56-910D2F51E64A}"/>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4962</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2</cp:revision>
  <cp:lastPrinted>2020-03-02T03:14:00Z</cp:lastPrinted>
  <dcterms:created xsi:type="dcterms:W3CDTF">2021-02-12T09:02:00Z</dcterms:created>
  <dcterms:modified xsi:type="dcterms:W3CDTF">2021-02-12T09:02:00Z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